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86EA" w14:textId="3DAACF3F" w:rsidR="00855CC7" w:rsidRPr="00652AB1" w:rsidRDefault="00523766" w:rsidP="00855CC7">
      <w:pPr>
        <w:spacing w:before="240" w:after="240"/>
        <w:jc w:val="center"/>
        <w:rPr>
          <w:b/>
          <w:bCs/>
          <w:sz w:val="24"/>
          <w:szCs w:val="24"/>
        </w:rPr>
      </w:pPr>
      <w:r w:rsidRPr="00652AB1">
        <w:rPr>
          <w:b/>
          <w:bCs/>
          <w:sz w:val="24"/>
          <w:szCs w:val="24"/>
        </w:rPr>
        <w:t>Reception</w:t>
      </w:r>
      <w:r w:rsidR="00855CC7" w:rsidRPr="00652AB1">
        <w:rPr>
          <w:b/>
          <w:bCs/>
          <w:sz w:val="24"/>
          <w:szCs w:val="24"/>
        </w:rPr>
        <w:t xml:space="preserve"> Class Annual Transition Planner</w:t>
      </w:r>
      <w:r w:rsidR="00773E7E" w:rsidRPr="00652AB1">
        <w:rPr>
          <w:b/>
          <w:bCs/>
          <w:sz w:val="24"/>
          <w:szCs w:val="24"/>
        </w:rPr>
        <w:t xml:space="preserve"> (Preschool to Reception cohort)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  <w:gridCol w:w="993"/>
      </w:tblGrid>
      <w:tr w:rsidR="00652AB1" w:rsidRPr="00652AB1" w14:paraId="469C5177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5E4373D7" w14:textId="77777777" w:rsidR="00652AB1" w:rsidRPr="00652AB1" w:rsidRDefault="00652AB1" w:rsidP="00B105EC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652AB1">
              <w:rPr>
                <w:rFonts w:ascii="Arial" w:hAnsi="Arial" w:cs="Arial"/>
                <w:b/>
                <w:bCs/>
                <w:color w:val="000000"/>
              </w:rPr>
              <w:t>September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5CBFD6B2" w14:textId="77777777" w:rsidR="00652AB1" w:rsidRPr="00652AB1" w:rsidRDefault="00652AB1" w:rsidP="00B105EC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09A48D5A" w14:textId="77777777" w:rsidTr="00256349">
        <w:trPr>
          <w:trHeight w:val="964"/>
        </w:trPr>
        <w:tc>
          <w:tcPr>
            <w:tcW w:w="9067" w:type="dxa"/>
            <w:vAlign w:val="center"/>
          </w:tcPr>
          <w:p w14:paraId="75EE2429" w14:textId="088D71D6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52AB1">
              <w:rPr>
                <w:rFonts w:ascii="Arial" w:hAnsi="Arial" w:cs="Arial"/>
                <w:color w:val="000000"/>
              </w:rPr>
              <w:t>Ensure provision is set up to reflect the needs of the new cohort</w:t>
            </w:r>
          </w:p>
        </w:tc>
        <w:tc>
          <w:tcPr>
            <w:tcW w:w="993" w:type="dxa"/>
          </w:tcPr>
          <w:p w14:paraId="4BEE223E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1F6203F9" w14:textId="77777777" w:rsidTr="00256349">
        <w:trPr>
          <w:trHeight w:val="964"/>
        </w:trPr>
        <w:tc>
          <w:tcPr>
            <w:tcW w:w="9067" w:type="dxa"/>
            <w:vAlign w:val="center"/>
          </w:tcPr>
          <w:p w14:paraId="08CF6D98" w14:textId="102E95BF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52AB1">
              <w:rPr>
                <w:rFonts w:ascii="Arial" w:hAnsi="Arial" w:cs="Arial"/>
                <w:color w:val="000000"/>
              </w:rPr>
              <w:t>Additional home visits completed for priority children</w:t>
            </w:r>
          </w:p>
        </w:tc>
        <w:tc>
          <w:tcPr>
            <w:tcW w:w="993" w:type="dxa"/>
          </w:tcPr>
          <w:p w14:paraId="18AC2707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2E160E38" w14:textId="77777777" w:rsidTr="00256349">
        <w:trPr>
          <w:trHeight w:val="964"/>
        </w:trPr>
        <w:tc>
          <w:tcPr>
            <w:tcW w:w="9067" w:type="dxa"/>
            <w:vAlign w:val="center"/>
          </w:tcPr>
          <w:p w14:paraId="0E3F256D" w14:textId="5F2474A1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52AB1">
              <w:rPr>
                <w:rFonts w:ascii="Arial" w:hAnsi="Arial" w:cs="Arial"/>
                <w:color w:val="000000"/>
              </w:rPr>
              <w:t>Evaluate September transition procedures - invite parental contribution:  coffee morning/survey/ questionnaire</w:t>
            </w:r>
          </w:p>
        </w:tc>
        <w:tc>
          <w:tcPr>
            <w:tcW w:w="993" w:type="dxa"/>
          </w:tcPr>
          <w:p w14:paraId="278B8264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7AEDFF2A" w14:textId="77777777" w:rsidTr="00256349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1F2C56A8" w14:textId="1E37CA92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52AB1">
              <w:rPr>
                <w:rFonts w:ascii="Arial" w:hAnsi="Arial" w:cs="Arial"/>
                <w:color w:val="000000"/>
              </w:rPr>
              <w:t>Map out transition events for the new academic year on the whole school calendar</w:t>
            </w:r>
          </w:p>
        </w:tc>
        <w:tc>
          <w:tcPr>
            <w:tcW w:w="993" w:type="dxa"/>
          </w:tcPr>
          <w:p w14:paraId="03053C7B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46CB80BA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1762EF37" w14:textId="77777777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652AB1">
              <w:rPr>
                <w:rFonts w:ascii="Arial" w:hAnsi="Arial" w:cs="Arial"/>
                <w:b/>
                <w:bCs/>
                <w:color w:val="000000"/>
              </w:rPr>
              <w:t>October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497FCC40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7C264397" w14:textId="77777777" w:rsidTr="00654932">
        <w:trPr>
          <w:trHeight w:val="964"/>
        </w:trPr>
        <w:tc>
          <w:tcPr>
            <w:tcW w:w="9067" w:type="dxa"/>
            <w:vAlign w:val="center"/>
          </w:tcPr>
          <w:p w14:paraId="0816325F" w14:textId="7F67FB7E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52AB1">
              <w:rPr>
                <w:rFonts w:ascii="Arial" w:hAnsi="Arial" w:cs="Arial"/>
                <w:color w:val="000000"/>
              </w:rPr>
              <w:t>Parent/carer meeting to explain the curriculum</w:t>
            </w:r>
          </w:p>
        </w:tc>
        <w:tc>
          <w:tcPr>
            <w:tcW w:w="993" w:type="dxa"/>
          </w:tcPr>
          <w:p w14:paraId="56970EF9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44EF65BF" w14:textId="77777777" w:rsidTr="00654932">
        <w:trPr>
          <w:trHeight w:val="964"/>
        </w:trPr>
        <w:tc>
          <w:tcPr>
            <w:tcW w:w="9067" w:type="dxa"/>
            <w:vAlign w:val="center"/>
          </w:tcPr>
          <w:p w14:paraId="62FBEF97" w14:textId="44060E39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52AB1">
              <w:rPr>
                <w:rFonts w:ascii="Arial" w:hAnsi="Arial" w:cs="Arial"/>
              </w:rPr>
              <w:t>Parent/carer consultations (dependent on individual school)</w:t>
            </w:r>
          </w:p>
        </w:tc>
        <w:tc>
          <w:tcPr>
            <w:tcW w:w="993" w:type="dxa"/>
          </w:tcPr>
          <w:p w14:paraId="762357E2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68A898FB" w14:textId="77777777" w:rsidTr="00654932">
        <w:trPr>
          <w:trHeight w:val="964"/>
        </w:trPr>
        <w:tc>
          <w:tcPr>
            <w:tcW w:w="9067" w:type="dxa"/>
            <w:vAlign w:val="center"/>
          </w:tcPr>
          <w:p w14:paraId="2F1F38EA" w14:textId="6F665A98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52AB1">
              <w:rPr>
                <w:rFonts w:ascii="Arial" w:hAnsi="Arial" w:cs="Arial"/>
              </w:rPr>
              <w:t>Plan Autumn term tour for potential new parents/pupils - who, when, how? of children identified as a requiring targeted/specialist support including SENCO/ other professionals</w:t>
            </w:r>
          </w:p>
        </w:tc>
        <w:tc>
          <w:tcPr>
            <w:tcW w:w="993" w:type="dxa"/>
          </w:tcPr>
          <w:p w14:paraId="5BD72B65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3BEFDE5D" w14:textId="77777777" w:rsidTr="00654932">
        <w:trPr>
          <w:trHeight w:val="964"/>
        </w:trPr>
        <w:tc>
          <w:tcPr>
            <w:tcW w:w="9067" w:type="dxa"/>
            <w:vAlign w:val="center"/>
          </w:tcPr>
          <w:p w14:paraId="2701C67A" w14:textId="706D0455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52AB1">
              <w:rPr>
                <w:rFonts w:ascii="Arial" w:hAnsi="Arial" w:cs="Arial"/>
                <w:color w:val="000000"/>
              </w:rPr>
              <w:t>Arrange  meeting, including SENCO/other  professionals, with families of children identified as a requiring intensive/personalised support</w:t>
            </w:r>
          </w:p>
        </w:tc>
        <w:tc>
          <w:tcPr>
            <w:tcW w:w="993" w:type="dxa"/>
          </w:tcPr>
          <w:p w14:paraId="0A280260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3E71DDEB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0BAEF02E" w14:textId="77777777" w:rsidR="00652AB1" w:rsidRPr="00652AB1" w:rsidRDefault="00652AB1" w:rsidP="00652AB1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652AB1">
              <w:rPr>
                <w:b/>
                <w:bCs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5140CFD4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48D8DD86" w14:textId="77777777" w:rsidTr="00B105EC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</w:tcPr>
          <w:p w14:paraId="315B5B69" w14:textId="5C9AAE5C" w:rsidR="00652AB1" w:rsidRPr="00652AB1" w:rsidRDefault="00652AB1" w:rsidP="00652AB1">
            <w:pPr>
              <w:spacing w:before="240"/>
              <w:rPr>
                <w:sz w:val="24"/>
                <w:szCs w:val="24"/>
              </w:rPr>
            </w:pPr>
            <w:r w:rsidRPr="00652AB1">
              <w:rPr>
                <w:color w:val="000000"/>
                <w:sz w:val="24"/>
                <w:szCs w:val="24"/>
              </w:rPr>
              <w:t>Arrange  follow up meetings with parents/carers/ SENCO/other professionals where required</w:t>
            </w:r>
          </w:p>
        </w:tc>
        <w:tc>
          <w:tcPr>
            <w:tcW w:w="993" w:type="dxa"/>
          </w:tcPr>
          <w:p w14:paraId="18CE9939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32464F80" w14:textId="77777777" w:rsidTr="00B105EC">
        <w:trPr>
          <w:cantSplit/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42B731E6" w14:textId="77777777" w:rsidR="00652AB1" w:rsidRPr="00652AB1" w:rsidRDefault="00652AB1" w:rsidP="00652AB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652AB1">
              <w:rPr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090224B1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79306D26" w14:textId="77777777" w:rsidTr="00B105EC">
        <w:trPr>
          <w:cantSplit/>
          <w:trHeight w:val="964"/>
        </w:trPr>
        <w:tc>
          <w:tcPr>
            <w:tcW w:w="9067" w:type="dxa"/>
          </w:tcPr>
          <w:p w14:paraId="4E64B9FD" w14:textId="5418623A" w:rsidR="00652AB1" w:rsidRPr="00652AB1" w:rsidRDefault="00652AB1" w:rsidP="00652AB1">
            <w:pPr>
              <w:spacing w:before="240"/>
              <w:rPr>
                <w:sz w:val="24"/>
                <w:szCs w:val="24"/>
              </w:rPr>
            </w:pPr>
            <w:r w:rsidRPr="00652AB1">
              <w:rPr>
                <w:sz w:val="24"/>
                <w:szCs w:val="24"/>
              </w:rPr>
              <w:t>Signpost families to local community events being run over Christmas</w:t>
            </w:r>
          </w:p>
        </w:tc>
        <w:tc>
          <w:tcPr>
            <w:tcW w:w="993" w:type="dxa"/>
          </w:tcPr>
          <w:p w14:paraId="09400C9C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43773BD1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38079C13" w14:textId="77777777" w:rsidR="00652AB1" w:rsidRPr="00652AB1" w:rsidRDefault="00652AB1" w:rsidP="00652AB1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652AB1">
              <w:rPr>
                <w:b/>
                <w:bCs/>
                <w:color w:val="000000"/>
                <w:sz w:val="24"/>
                <w:szCs w:val="24"/>
              </w:rPr>
              <w:lastRenderedPageBreak/>
              <w:t>January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16FB584D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5362C015" w14:textId="77777777" w:rsidTr="00D8121F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503EA375" w14:textId="74AD4528" w:rsidR="00652AB1" w:rsidRPr="00652AB1" w:rsidRDefault="00652AB1" w:rsidP="00652AB1">
            <w:pPr>
              <w:spacing w:before="240"/>
              <w:rPr>
                <w:sz w:val="24"/>
                <w:szCs w:val="24"/>
              </w:rPr>
            </w:pPr>
            <w:r w:rsidRPr="00652AB1">
              <w:rPr>
                <w:color w:val="000000"/>
                <w:sz w:val="24"/>
                <w:szCs w:val="24"/>
              </w:rPr>
              <w:t>Review website and ensure that information  and photos are upto- date</w:t>
            </w:r>
          </w:p>
        </w:tc>
        <w:tc>
          <w:tcPr>
            <w:tcW w:w="993" w:type="dxa"/>
          </w:tcPr>
          <w:p w14:paraId="0E1193E0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31BCCD1F" w14:textId="77777777" w:rsidTr="00D8121F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04832F98" w14:textId="3643083E" w:rsidR="00652AB1" w:rsidRPr="00652AB1" w:rsidRDefault="00652AB1" w:rsidP="00652AB1">
            <w:pPr>
              <w:spacing w:before="240"/>
              <w:rPr>
                <w:color w:val="000000"/>
                <w:sz w:val="24"/>
                <w:szCs w:val="24"/>
              </w:rPr>
            </w:pPr>
            <w:r w:rsidRPr="00652AB1">
              <w:rPr>
                <w:color w:val="000000"/>
                <w:sz w:val="24"/>
                <w:szCs w:val="24"/>
              </w:rPr>
              <w:t>Arrange  follow up meetings with parents/carers/SENCO/other professionals where required</w:t>
            </w:r>
          </w:p>
        </w:tc>
        <w:tc>
          <w:tcPr>
            <w:tcW w:w="993" w:type="dxa"/>
          </w:tcPr>
          <w:p w14:paraId="37C5939D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64877D9A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0E6FB8F4" w14:textId="77777777" w:rsidR="00652AB1" w:rsidRPr="00652AB1" w:rsidRDefault="00652AB1" w:rsidP="00652AB1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652AB1">
              <w:rPr>
                <w:b/>
                <w:bCs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6F171B84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28C86E05" w14:textId="77777777" w:rsidTr="003551C7">
        <w:trPr>
          <w:trHeight w:val="964"/>
        </w:trPr>
        <w:tc>
          <w:tcPr>
            <w:tcW w:w="9067" w:type="dxa"/>
            <w:vAlign w:val="center"/>
          </w:tcPr>
          <w:p w14:paraId="3CEA7774" w14:textId="5D9D09B8" w:rsidR="00652AB1" w:rsidRPr="00652AB1" w:rsidRDefault="00652AB1" w:rsidP="00652AB1">
            <w:pPr>
              <w:spacing w:before="240"/>
              <w:rPr>
                <w:sz w:val="24"/>
                <w:szCs w:val="24"/>
              </w:rPr>
            </w:pPr>
            <w:r w:rsidRPr="00652AB1">
              <w:rPr>
                <w:sz w:val="24"/>
                <w:szCs w:val="24"/>
              </w:rPr>
              <w:t>Arrange  meetings with parents/carers to discuss progress</w:t>
            </w:r>
          </w:p>
        </w:tc>
        <w:tc>
          <w:tcPr>
            <w:tcW w:w="993" w:type="dxa"/>
          </w:tcPr>
          <w:p w14:paraId="09F5764F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2DD1DC4C" w14:textId="77777777" w:rsidTr="003551C7">
        <w:trPr>
          <w:trHeight w:val="964"/>
        </w:trPr>
        <w:tc>
          <w:tcPr>
            <w:tcW w:w="9067" w:type="dxa"/>
            <w:vAlign w:val="center"/>
          </w:tcPr>
          <w:p w14:paraId="2C318DEF" w14:textId="23EE48C9" w:rsidR="00652AB1" w:rsidRPr="00652AB1" w:rsidRDefault="00652AB1" w:rsidP="00652AB1">
            <w:pPr>
              <w:spacing w:before="240"/>
              <w:rPr>
                <w:sz w:val="24"/>
                <w:szCs w:val="24"/>
              </w:rPr>
            </w:pPr>
            <w:r w:rsidRPr="00652AB1">
              <w:rPr>
                <w:sz w:val="24"/>
                <w:szCs w:val="24"/>
              </w:rPr>
              <w:t>Signpost families to local community events being run during half-term</w:t>
            </w:r>
          </w:p>
        </w:tc>
        <w:tc>
          <w:tcPr>
            <w:tcW w:w="993" w:type="dxa"/>
          </w:tcPr>
          <w:p w14:paraId="041ED4AE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77BD50AF" w14:textId="77777777" w:rsidTr="003551C7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66FD1537" w14:textId="315A464E" w:rsidR="00652AB1" w:rsidRPr="00652AB1" w:rsidRDefault="00652AB1" w:rsidP="00652AB1">
            <w:pPr>
              <w:spacing w:before="240"/>
              <w:rPr>
                <w:sz w:val="24"/>
                <w:szCs w:val="24"/>
              </w:rPr>
            </w:pPr>
            <w:r w:rsidRPr="00652AB1">
              <w:rPr>
                <w:sz w:val="24"/>
                <w:szCs w:val="24"/>
              </w:rPr>
              <w:t>Use the transition planners from the toolkit to plan effective transition against each level of need</w:t>
            </w:r>
          </w:p>
        </w:tc>
        <w:tc>
          <w:tcPr>
            <w:tcW w:w="993" w:type="dxa"/>
          </w:tcPr>
          <w:p w14:paraId="1623D55F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2380F779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34CD4C1A" w14:textId="77777777" w:rsidR="00652AB1" w:rsidRPr="00652AB1" w:rsidRDefault="00652AB1" w:rsidP="00652AB1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652AB1">
              <w:rPr>
                <w:b/>
                <w:bCs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42ED451B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7F7D2F12" w14:textId="77777777" w:rsidTr="00B105EC">
        <w:trPr>
          <w:trHeight w:val="964"/>
        </w:trPr>
        <w:tc>
          <w:tcPr>
            <w:tcW w:w="9067" w:type="dxa"/>
          </w:tcPr>
          <w:p w14:paraId="25A2AE8E" w14:textId="7590BCA6" w:rsidR="00652AB1" w:rsidRPr="00652AB1" w:rsidRDefault="00652AB1" w:rsidP="00652AB1">
            <w:pPr>
              <w:spacing w:before="240"/>
              <w:rPr>
                <w:sz w:val="24"/>
                <w:szCs w:val="24"/>
              </w:rPr>
            </w:pPr>
            <w:r w:rsidRPr="00652AB1">
              <w:rPr>
                <w:color w:val="000000"/>
                <w:sz w:val="24"/>
                <w:szCs w:val="24"/>
              </w:rPr>
              <w:t>Review time required for PVI visits and inform SLT of any resources implications,  e.g. cover for staff</w:t>
            </w:r>
          </w:p>
        </w:tc>
        <w:tc>
          <w:tcPr>
            <w:tcW w:w="993" w:type="dxa"/>
          </w:tcPr>
          <w:p w14:paraId="6D0F5001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103D89EC" w14:textId="77777777" w:rsidTr="00B105EC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</w:tcPr>
          <w:p w14:paraId="0083B75C" w14:textId="05E859AA" w:rsidR="00652AB1" w:rsidRPr="00652AB1" w:rsidRDefault="00652AB1" w:rsidP="00652AB1">
            <w:pPr>
              <w:spacing w:before="240"/>
              <w:rPr>
                <w:sz w:val="24"/>
                <w:szCs w:val="24"/>
              </w:rPr>
            </w:pPr>
            <w:r w:rsidRPr="00652AB1">
              <w:rPr>
                <w:color w:val="000000"/>
                <w:sz w:val="24"/>
                <w:szCs w:val="24"/>
              </w:rPr>
              <w:t>Review time required for PVI visits and inform SLT of any resources implications,  e.g. cover for staff</w:t>
            </w:r>
          </w:p>
        </w:tc>
        <w:tc>
          <w:tcPr>
            <w:tcW w:w="993" w:type="dxa"/>
          </w:tcPr>
          <w:p w14:paraId="581DF49A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63B98081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23E0D6BD" w14:textId="77777777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652AB1">
              <w:rPr>
                <w:rFonts w:ascii="Arial" w:hAnsi="Arial" w:cs="Arial"/>
                <w:b/>
                <w:bCs/>
                <w:color w:val="000000"/>
              </w:rPr>
              <w:t>April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039AC663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7B51C157" w14:textId="77777777" w:rsidTr="004020CA">
        <w:trPr>
          <w:trHeight w:val="964"/>
        </w:trPr>
        <w:tc>
          <w:tcPr>
            <w:tcW w:w="9067" w:type="dxa"/>
            <w:vAlign w:val="center"/>
          </w:tcPr>
          <w:p w14:paraId="5E83CC13" w14:textId="3995B4A6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52AB1">
              <w:rPr>
                <w:rFonts w:ascii="Arial" w:hAnsi="Arial" w:cs="Arial"/>
                <w:color w:val="000000"/>
              </w:rPr>
              <w:t>Review allocations confirmed and begin to identify those children for whom  you will require additional information  to support a smooth transition</w:t>
            </w:r>
          </w:p>
        </w:tc>
        <w:tc>
          <w:tcPr>
            <w:tcW w:w="993" w:type="dxa"/>
          </w:tcPr>
          <w:p w14:paraId="0138CE5F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623A010D" w14:textId="77777777" w:rsidTr="004020CA">
        <w:trPr>
          <w:trHeight w:val="964"/>
        </w:trPr>
        <w:tc>
          <w:tcPr>
            <w:tcW w:w="9067" w:type="dxa"/>
            <w:vAlign w:val="center"/>
          </w:tcPr>
          <w:p w14:paraId="0A73149B" w14:textId="1AC877FE" w:rsidR="00652AB1" w:rsidRPr="00652AB1" w:rsidRDefault="00652AB1" w:rsidP="00652AB1">
            <w:pPr>
              <w:spacing w:before="240"/>
              <w:rPr>
                <w:sz w:val="24"/>
                <w:szCs w:val="24"/>
              </w:rPr>
            </w:pPr>
            <w:r w:rsidRPr="00652AB1">
              <w:rPr>
                <w:sz w:val="24"/>
                <w:szCs w:val="24"/>
              </w:rPr>
              <w:t>Send out induction information  to new families</w:t>
            </w:r>
          </w:p>
        </w:tc>
        <w:tc>
          <w:tcPr>
            <w:tcW w:w="993" w:type="dxa"/>
          </w:tcPr>
          <w:p w14:paraId="7BEA2FD5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4DD8F333" w14:textId="77777777" w:rsidTr="004020CA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66474788" w14:textId="5A1CABC2" w:rsidR="00652AB1" w:rsidRPr="00652AB1" w:rsidRDefault="00652AB1" w:rsidP="00652AB1">
            <w:pPr>
              <w:spacing w:before="240"/>
              <w:rPr>
                <w:sz w:val="24"/>
                <w:szCs w:val="24"/>
              </w:rPr>
            </w:pPr>
            <w:r w:rsidRPr="00652AB1">
              <w:rPr>
                <w:sz w:val="24"/>
                <w:szCs w:val="24"/>
              </w:rPr>
              <w:t>Review the transition level of need tool for children that are moving to Recpetion</w:t>
            </w:r>
          </w:p>
        </w:tc>
        <w:tc>
          <w:tcPr>
            <w:tcW w:w="993" w:type="dxa"/>
          </w:tcPr>
          <w:p w14:paraId="57901741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6A9D9D8E" w14:textId="77777777" w:rsidTr="004020CA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4ABE6C90" w14:textId="18F627A4" w:rsidR="00652AB1" w:rsidRPr="00652AB1" w:rsidRDefault="00652AB1" w:rsidP="00652AB1">
            <w:pPr>
              <w:spacing w:before="240"/>
              <w:rPr>
                <w:color w:val="000000"/>
                <w:sz w:val="24"/>
                <w:szCs w:val="24"/>
              </w:rPr>
            </w:pPr>
            <w:r w:rsidRPr="00652AB1">
              <w:rPr>
                <w:sz w:val="24"/>
                <w:szCs w:val="24"/>
              </w:rPr>
              <w:t>Signpost families to local community events being run over Easter</w:t>
            </w:r>
          </w:p>
        </w:tc>
        <w:tc>
          <w:tcPr>
            <w:tcW w:w="993" w:type="dxa"/>
          </w:tcPr>
          <w:p w14:paraId="06579FE4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3F6BB9E5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16F6DC86" w14:textId="77777777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652AB1">
              <w:rPr>
                <w:rFonts w:ascii="Arial" w:hAnsi="Arial" w:cs="Arial"/>
                <w:b/>
                <w:bCs/>
                <w:color w:val="000000"/>
              </w:rPr>
              <w:lastRenderedPageBreak/>
              <w:t>May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1776B0DD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4014771E" w14:textId="77777777" w:rsidTr="00DA7D8B">
        <w:trPr>
          <w:trHeight w:val="964"/>
        </w:trPr>
        <w:tc>
          <w:tcPr>
            <w:tcW w:w="9067" w:type="dxa"/>
            <w:vAlign w:val="center"/>
          </w:tcPr>
          <w:p w14:paraId="22C75518" w14:textId="68488479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52AB1">
              <w:rPr>
                <w:rFonts w:ascii="Arial" w:hAnsi="Arial" w:cs="Arial"/>
                <w:color w:val="000000"/>
              </w:rPr>
              <w:t>Use the transition planners from the toolkit to plan effective transition against each level of need</w:t>
            </w:r>
          </w:p>
        </w:tc>
        <w:tc>
          <w:tcPr>
            <w:tcW w:w="993" w:type="dxa"/>
          </w:tcPr>
          <w:p w14:paraId="54183775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7D939424" w14:textId="77777777" w:rsidTr="00DA7D8B">
        <w:trPr>
          <w:trHeight w:val="964"/>
        </w:trPr>
        <w:tc>
          <w:tcPr>
            <w:tcW w:w="9067" w:type="dxa"/>
            <w:vAlign w:val="center"/>
          </w:tcPr>
          <w:p w14:paraId="6C2A9E26" w14:textId="784571EC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52AB1">
              <w:rPr>
                <w:rFonts w:ascii="Arial" w:hAnsi="Arial" w:cs="Arial"/>
              </w:rPr>
              <w:t>Arrange  meetings or home visits with families where children have not attended any previous  provider or are out of county</w:t>
            </w:r>
          </w:p>
        </w:tc>
        <w:tc>
          <w:tcPr>
            <w:tcW w:w="993" w:type="dxa"/>
          </w:tcPr>
          <w:p w14:paraId="3A02195B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7F8E2B2C" w14:textId="77777777" w:rsidTr="00DA7D8B">
        <w:trPr>
          <w:trHeight w:val="964"/>
        </w:trPr>
        <w:tc>
          <w:tcPr>
            <w:tcW w:w="9067" w:type="dxa"/>
            <w:vAlign w:val="center"/>
          </w:tcPr>
          <w:p w14:paraId="21A73259" w14:textId="27E89486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52AB1">
              <w:rPr>
                <w:rFonts w:ascii="Arial" w:hAnsi="Arial" w:cs="Arial"/>
              </w:rPr>
              <w:t>Prioritise transition for children identified with intensive/ personalised needs</w:t>
            </w:r>
          </w:p>
        </w:tc>
        <w:tc>
          <w:tcPr>
            <w:tcW w:w="993" w:type="dxa"/>
          </w:tcPr>
          <w:p w14:paraId="2643512E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56B68C36" w14:textId="77777777" w:rsidTr="00DA7D8B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0C1B328B" w14:textId="4F5714FB" w:rsidR="00652AB1" w:rsidRPr="00652AB1" w:rsidRDefault="00652AB1" w:rsidP="00652AB1">
            <w:pPr>
              <w:spacing w:before="240"/>
              <w:rPr>
                <w:sz w:val="24"/>
                <w:szCs w:val="24"/>
              </w:rPr>
            </w:pPr>
            <w:r w:rsidRPr="00652AB1">
              <w:rPr>
                <w:sz w:val="24"/>
                <w:szCs w:val="24"/>
              </w:rPr>
              <w:t>Book pre-school visits for all children</w:t>
            </w:r>
          </w:p>
        </w:tc>
        <w:tc>
          <w:tcPr>
            <w:tcW w:w="993" w:type="dxa"/>
          </w:tcPr>
          <w:p w14:paraId="0A6EC635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0C4207ED" w14:textId="77777777" w:rsidTr="00DA7D8B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4BC8F8D6" w14:textId="5ACCBF98" w:rsidR="00652AB1" w:rsidRPr="00652AB1" w:rsidRDefault="00652AB1" w:rsidP="00652AB1">
            <w:pPr>
              <w:spacing w:before="240"/>
              <w:rPr>
                <w:color w:val="000000"/>
                <w:sz w:val="24"/>
                <w:szCs w:val="24"/>
              </w:rPr>
            </w:pPr>
            <w:r w:rsidRPr="00652AB1">
              <w:rPr>
                <w:sz w:val="24"/>
                <w:szCs w:val="24"/>
              </w:rPr>
              <w:t>Begin transition processes for children moving to Reception (see Reception annual planner)</w:t>
            </w:r>
          </w:p>
        </w:tc>
        <w:tc>
          <w:tcPr>
            <w:tcW w:w="993" w:type="dxa"/>
          </w:tcPr>
          <w:p w14:paraId="77FEFD22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5613E483" w14:textId="77777777" w:rsidTr="00DA7D8B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2D0ED49C" w14:textId="7BDEFEF6" w:rsidR="00652AB1" w:rsidRPr="00652AB1" w:rsidRDefault="00652AB1" w:rsidP="00652AB1">
            <w:pPr>
              <w:spacing w:before="240"/>
              <w:rPr>
                <w:color w:val="000000"/>
                <w:sz w:val="24"/>
                <w:szCs w:val="24"/>
              </w:rPr>
            </w:pPr>
            <w:r w:rsidRPr="00652AB1">
              <w:rPr>
                <w:sz w:val="24"/>
                <w:szCs w:val="24"/>
              </w:rPr>
              <w:t>Signpost families to local community events being run during half-term</w:t>
            </w:r>
          </w:p>
        </w:tc>
        <w:tc>
          <w:tcPr>
            <w:tcW w:w="993" w:type="dxa"/>
          </w:tcPr>
          <w:p w14:paraId="2CFF37FE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3F91EF9D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342DCCDC" w14:textId="77777777" w:rsidR="00652AB1" w:rsidRPr="00652AB1" w:rsidRDefault="00652AB1" w:rsidP="00652AB1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652AB1">
              <w:rPr>
                <w:b/>
                <w:bCs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5C18D435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65F8FF11" w14:textId="77777777" w:rsidTr="00E810FF">
        <w:trPr>
          <w:trHeight w:val="964"/>
        </w:trPr>
        <w:tc>
          <w:tcPr>
            <w:tcW w:w="9067" w:type="dxa"/>
            <w:vAlign w:val="center"/>
          </w:tcPr>
          <w:p w14:paraId="5CA22543" w14:textId="5C5945BA" w:rsidR="00652AB1" w:rsidRPr="00652AB1" w:rsidRDefault="00652AB1" w:rsidP="00652AB1">
            <w:pPr>
              <w:spacing w:before="240" w:line="240" w:lineRule="auto"/>
              <w:rPr>
                <w:rFonts w:eastAsia="Times New Roman"/>
                <w:sz w:val="24"/>
                <w:szCs w:val="24"/>
              </w:rPr>
            </w:pPr>
            <w:r w:rsidRPr="00652AB1">
              <w:rPr>
                <w:color w:val="000000"/>
                <w:sz w:val="24"/>
                <w:szCs w:val="24"/>
              </w:rPr>
              <w:t>Visit pre-schools prioritising those identified with intensive/ personalised needs</w:t>
            </w:r>
          </w:p>
        </w:tc>
        <w:tc>
          <w:tcPr>
            <w:tcW w:w="993" w:type="dxa"/>
          </w:tcPr>
          <w:p w14:paraId="537C6344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39F984A0" w14:textId="77777777" w:rsidTr="00E810FF">
        <w:trPr>
          <w:trHeight w:val="964"/>
        </w:trPr>
        <w:tc>
          <w:tcPr>
            <w:tcW w:w="9067" w:type="dxa"/>
            <w:vAlign w:val="center"/>
          </w:tcPr>
          <w:p w14:paraId="1C5E2770" w14:textId="6D98FF72" w:rsidR="00652AB1" w:rsidRPr="00652AB1" w:rsidRDefault="00652AB1" w:rsidP="00652AB1">
            <w:pPr>
              <w:spacing w:before="240" w:line="240" w:lineRule="auto"/>
              <w:rPr>
                <w:rFonts w:eastAsia="Times New Roman"/>
                <w:sz w:val="24"/>
                <w:szCs w:val="24"/>
              </w:rPr>
            </w:pPr>
            <w:r w:rsidRPr="00652AB1">
              <w:rPr>
                <w:color w:val="000000"/>
                <w:sz w:val="24"/>
                <w:szCs w:val="24"/>
              </w:rPr>
              <w:t>Arrange  meetings with relevant agencies/ professionals (e.g. SENCO/parents/carers/Speech and Language Therapists (SALT))</w:t>
            </w:r>
          </w:p>
        </w:tc>
        <w:tc>
          <w:tcPr>
            <w:tcW w:w="993" w:type="dxa"/>
          </w:tcPr>
          <w:p w14:paraId="631BBB9E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25EF59BA" w14:textId="77777777" w:rsidTr="00E810FF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3461BB01" w14:textId="2D7F6390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52AB1">
              <w:rPr>
                <w:rFonts w:ascii="Arial" w:hAnsi="Arial" w:cs="Arial"/>
                <w:color w:val="000000"/>
              </w:rPr>
              <w:t>Weekly induction visit timetable for priority children</w:t>
            </w:r>
          </w:p>
        </w:tc>
        <w:tc>
          <w:tcPr>
            <w:tcW w:w="993" w:type="dxa"/>
          </w:tcPr>
          <w:p w14:paraId="244FD6C7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2AFB4D5F" w14:textId="77777777" w:rsidTr="00E810FF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25F34D2B" w14:textId="0B1B514D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color w:val="000000"/>
              </w:rPr>
            </w:pPr>
            <w:r w:rsidRPr="00652AB1">
              <w:rPr>
                <w:rFonts w:ascii="Arial" w:hAnsi="Arial" w:cs="Arial"/>
                <w:color w:val="000000"/>
              </w:rPr>
              <w:t>Parent/carer induction meeting</w:t>
            </w:r>
          </w:p>
        </w:tc>
        <w:tc>
          <w:tcPr>
            <w:tcW w:w="993" w:type="dxa"/>
          </w:tcPr>
          <w:p w14:paraId="01E43614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5E8241DB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6A51E858" w14:textId="77777777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652AB1">
              <w:rPr>
                <w:rFonts w:ascii="Arial" w:hAnsi="Arial" w:cs="Arial"/>
                <w:b/>
                <w:bCs/>
                <w:color w:val="000000"/>
              </w:rPr>
              <w:t>July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634B6583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5759A3BD" w14:textId="77777777" w:rsidTr="009F5250">
        <w:trPr>
          <w:trHeight w:val="964"/>
        </w:trPr>
        <w:tc>
          <w:tcPr>
            <w:tcW w:w="9067" w:type="dxa"/>
            <w:vAlign w:val="center"/>
          </w:tcPr>
          <w:p w14:paraId="462564A5" w14:textId="3DBD8C05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52AB1">
              <w:rPr>
                <w:rFonts w:ascii="Arial" w:hAnsi="Arial" w:cs="Arial"/>
              </w:rPr>
              <w:t>Continue  pre-school visits for all children</w:t>
            </w:r>
          </w:p>
        </w:tc>
        <w:tc>
          <w:tcPr>
            <w:tcW w:w="993" w:type="dxa"/>
          </w:tcPr>
          <w:p w14:paraId="2392F1F9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68F76B29" w14:textId="77777777" w:rsidTr="009F5250">
        <w:trPr>
          <w:trHeight w:val="964"/>
        </w:trPr>
        <w:tc>
          <w:tcPr>
            <w:tcW w:w="9067" w:type="dxa"/>
            <w:vAlign w:val="center"/>
          </w:tcPr>
          <w:p w14:paraId="24EB720A" w14:textId="509FAF5A" w:rsidR="00652AB1" w:rsidRPr="00652AB1" w:rsidRDefault="00652AB1" w:rsidP="00652AB1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652AB1">
              <w:rPr>
                <w:rFonts w:ascii="Arial" w:hAnsi="Arial" w:cs="Arial"/>
              </w:rPr>
              <w:t>Induction session(s) for all children</w:t>
            </w:r>
          </w:p>
        </w:tc>
        <w:tc>
          <w:tcPr>
            <w:tcW w:w="993" w:type="dxa"/>
          </w:tcPr>
          <w:p w14:paraId="77829E14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551E3065" w14:textId="77777777" w:rsidTr="009F5250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76D6F482" w14:textId="1EF5DF59" w:rsidR="00652AB1" w:rsidRPr="00652AB1" w:rsidRDefault="00652AB1" w:rsidP="00652AB1">
            <w:pPr>
              <w:spacing w:before="240"/>
              <w:rPr>
                <w:sz w:val="24"/>
                <w:szCs w:val="24"/>
              </w:rPr>
            </w:pPr>
            <w:r w:rsidRPr="00652AB1">
              <w:rPr>
                <w:sz w:val="24"/>
                <w:szCs w:val="24"/>
              </w:rPr>
              <w:lastRenderedPageBreak/>
              <w:t>Home visits completed with priority given to those identified as requiring intensive/personalised support</w:t>
            </w:r>
          </w:p>
        </w:tc>
        <w:tc>
          <w:tcPr>
            <w:tcW w:w="993" w:type="dxa"/>
          </w:tcPr>
          <w:p w14:paraId="2F6F1FA8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6FA8AB83" w14:textId="77777777" w:rsidTr="00B105EC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</w:tcPr>
          <w:p w14:paraId="6E2B87E9" w14:textId="59862934" w:rsidR="00652AB1" w:rsidRPr="00652AB1" w:rsidRDefault="00652AB1" w:rsidP="00652AB1">
            <w:pPr>
              <w:spacing w:before="240"/>
              <w:rPr>
                <w:color w:val="000000"/>
                <w:sz w:val="24"/>
                <w:szCs w:val="24"/>
              </w:rPr>
            </w:pPr>
            <w:r w:rsidRPr="00652AB1">
              <w:rPr>
                <w:sz w:val="24"/>
                <w:szCs w:val="24"/>
              </w:rPr>
              <w:t>Home visits for all children completed where necessary</w:t>
            </w:r>
          </w:p>
        </w:tc>
        <w:tc>
          <w:tcPr>
            <w:tcW w:w="993" w:type="dxa"/>
          </w:tcPr>
          <w:p w14:paraId="1709D7CE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752D82B7" w14:textId="77777777" w:rsidTr="00B105EC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</w:tcPr>
          <w:p w14:paraId="15AD590A" w14:textId="0AE7A1DC" w:rsidR="00652AB1" w:rsidRPr="00652AB1" w:rsidRDefault="00652AB1" w:rsidP="00652AB1">
            <w:pPr>
              <w:spacing w:before="240"/>
              <w:rPr>
                <w:color w:val="000000"/>
                <w:sz w:val="24"/>
                <w:szCs w:val="24"/>
              </w:rPr>
            </w:pPr>
            <w:r w:rsidRPr="00652AB1">
              <w:rPr>
                <w:sz w:val="24"/>
                <w:szCs w:val="24"/>
              </w:rPr>
              <w:t>Signpost families to local community events being run over the summer (e.g. library reading challenge)</w:t>
            </w:r>
          </w:p>
        </w:tc>
        <w:tc>
          <w:tcPr>
            <w:tcW w:w="993" w:type="dxa"/>
          </w:tcPr>
          <w:p w14:paraId="363D9FF0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1EED6005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02336DA9" w14:textId="77777777" w:rsidR="00652AB1" w:rsidRPr="00652AB1" w:rsidRDefault="00652AB1" w:rsidP="00652AB1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652AB1">
              <w:rPr>
                <w:b/>
                <w:bCs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0A028D24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652AB1" w:rsidRPr="00652AB1" w14:paraId="65C1C5B0" w14:textId="77777777" w:rsidTr="00B105EC">
        <w:trPr>
          <w:cantSplit/>
          <w:trHeight w:val="964"/>
        </w:trPr>
        <w:tc>
          <w:tcPr>
            <w:tcW w:w="9067" w:type="dxa"/>
          </w:tcPr>
          <w:p w14:paraId="1389644B" w14:textId="22F7C221" w:rsidR="00652AB1" w:rsidRPr="00652AB1" w:rsidRDefault="00652AB1" w:rsidP="00652AB1">
            <w:pPr>
              <w:spacing w:before="240"/>
              <w:rPr>
                <w:sz w:val="24"/>
                <w:szCs w:val="24"/>
              </w:rPr>
            </w:pPr>
            <w:r w:rsidRPr="00652AB1">
              <w:rPr>
                <w:sz w:val="24"/>
                <w:szCs w:val="24"/>
              </w:rPr>
              <w:t>Send welcome letter to new Reception starters</w:t>
            </w:r>
          </w:p>
        </w:tc>
        <w:tc>
          <w:tcPr>
            <w:tcW w:w="993" w:type="dxa"/>
          </w:tcPr>
          <w:p w14:paraId="18D95C97" w14:textId="77777777" w:rsidR="00652AB1" w:rsidRPr="00652AB1" w:rsidRDefault="00652AB1" w:rsidP="00652AB1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</w:tbl>
    <w:p w14:paraId="55C9D54E" w14:textId="77777777" w:rsidR="00652AB1" w:rsidRPr="00652AB1" w:rsidRDefault="00652AB1" w:rsidP="00652AB1">
      <w:pPr>
        <w:rPr>
          <w:sz w:val="24"/>
          <w:szCs w:val="24"/>
        </w:rPr>
      </w:pPr>
    </w:p>
    <w:sectPr w:rsidR="00652AB1" w:rsidRPr="00652AB1" w:rsidSect="00855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C7"/>
    <w:rsid w:val="00113CFA"/>
    <w:rsid w:val="00356008"/>
    <w:rsid w:val="00523766"/>
    <w:rsid w:val="00652AB1"/>
    <w:rsid w:val="006824FF"/>
    <w:rsid w:val="00773E7E"/>
    <w:rsid w:val="007E777E"/>
    <w:rsid w:val="00806763"/>
    <w:rsid w:val="00855CC7"/>
    <w:rsid w:val="0087426B"/>
    <w:rsid w:val="00D0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5301"/>
  <w15:chartTrackingRefBased/>
  <w15:docId w15:val="{34983C10-F1B2-4FC3-9402-0AF371D8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C7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7E40-61F1-45ED-8F8A-BB6A9EA7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Fessey, Stephen</dc:creator>
  <cp:keywords/>
  <dc:description/>
  <cp:lastModifiedBy>James, Beccy</cp:lastModifiedBy>
  <cp:revision>2</cp:revision>
  <dcterms:created xsi:type="dcterms:W3CDTF">2024-04-24T13:02:00Z</dcterms:created>
  <dcterms:modified xsi:type="dcterms:W3CDTF">2024-04-24T13:02:00Z</dcterms:modified>
</cp:coreProperties>
</file>